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2A" w:rsidRPr="00A36A0C" w:rsidRDefault="00505224" w:rsidP="005052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A0C">
        <w:rPr>
          <w:rFonts w:ascii="Times New Roman" w:hAnsi="Times New Roman" w:cs="Times New Roman"/>
          <w:b/>
          <w:sz w:val="28"/>
          <w:szCs w:val="24"/>
        </w:rPr>
        <w:t>Пост-релиз</w:t>
      </w:r>
    </w:p>
    <w:p w:rsidR="00505224" w:rsidRPr="00A36A0C" w:rsidRDefault="00505224" w:rsidP="005052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A0C">
        <w:rPr>
          <w:rFonts w:ascii="Times New Roman" w:hAnsi="Times New Roman" w:cs="Times New Roman"/>
          <w:b/>
          <w:sz w:val="28"/>
          <w:szCs w:val="24"/>
        </w:rPr>
        <w:t>Всероссийское совещание по вопросам инклюзивного профессионального образования</w:t>
      </w:r>
    </w:p>
    <w:p w:rsidR="002E1877" w:rsidRPr="00A36A0C" w:rsidRDefault="002E1877" w:rsidP="006532F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532FB" w:rsidRPr="00A36A0C" w:rsidRDefault="002E1877" w:rsidP="002E187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6A0C">
        <w:rPr>
          <w:rFonts w:ascii="Times New Roman" w:eastAsia="Calibri" w:hAnsi="Times New Roman" w:cs="Times New Roman"/>
          <w:sz w:val="28"/>
          <w:szCs w:val="24"/>
        </w:rPr>
        <w:t xml:space="preserve">22 ноября 2018 года </w:t>
      </w:r>
      <w:r w:rsidRPr="00A36A0C">
        <w:rPr>
          <w:rFonts w:ascii="Times New Roman" w:eastAsia="Times New Roman" w:hAnsi="Times New Roman" w:cs="Times New Roman"/>
          <w:bCs/>
          <w:sz w:val="28"/>
          <w:szCs w:val="24"/>
        </w:rPr>
        <w:t xml:space="preserve">в рамках </w:t>
      </w:r>
      <w:r w:rsidRPr="00A36A0C">
        <w:rPr>
          <w:rFonts w:ascii="Times New Roman" w:hAnsi="Times New Roman" w:cs="Times New Roman"/>
          <w:sz w:val="28"/>
          <w:szCs w:val="24"/>
        </w:rPr>
        <w:t xml:space="preserve">деловой программы </w:t>
      </w:r>
      <w:r w:rsidRPr="00A36A0C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A36A0C">
        <w:rPr>
          <w:rFonts w:ascii="Times New Roman" w:hAnsi="Times New Roman" w:cs="Times New Roman"/>
          <w:sz w:val="28"/>
          <w:szCs w:val="24"/>
        </w:rPr>
        <w:t xml:space="preserve">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A36A0C">
        <w:rPr>
          <w:rFonts w:ascii="Times New Roman" w:hAnsi="Times New Roman" w:cs="Times New Roman"/>
          <w:sz w:val="28"/>
          <w:szCs w:val="24"/>
        </w:rPr>
        <w:t>Абилимпикс</w:t>
      </w:r>
      <w:proofErr w:type="spellEnd"/>
      <w:r w:rsidRPr="00A36A0C">
        <w:rPr>
          <w:rFonts w:ascii="Times New Roman" w:hAnsi="Times New Roman" w:cs="Times New Roman"/>
          <w:sz w:val="28"/>
          <w:szCs w:val="24"/>
        </w:rPr>
        <w:t>»</w:t>
      </w:r>
      <w:r w:rsidRPr="00A36A0C">
        <w:rPr>
          <w:sz w:val="28"/>
          <w:szCs w:val="24"/>
        </w:rPr>
        <w:t xml:space="preserve"> </w:t>
      </w:r>
      <w:r w:rsidRPr="00A36A0C">
        <w:rPr>
          <w:rFonts w:ascii="Times New Roman" w:eastAsia="Calibri" w:hAnsi="Times New Roman" w:cs="Times New Roman"/>
          <w:sz w:val="28"/>
          <w:szCs w:val="24"/>
        </w:rPr>
        <w:t xml:space="preserve">состоялось </w:t>
      </w:r>
      <w:r w:rsidRPr="00A36A0C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Всероссийское </w:t>
      </w:r>
      <w:r w:rsidRPr="00A36A0C">
        <w:rPr>
          <w:rFonts w:ascii="Times New Roman" w:hAnsi="Times New Roman" w:cs="Times New Roman"/>
          <w:sz w:val="28"/>
          <w:szCs w:val="24"/>
        </w:rPr>
        <w:t>совещание</w:t>
      </w:r>
      <w:r w:rsidRPr="00A36A0C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A36A0C">
        <w:rPr>
          <w:rFonts w:ascii="Times New Roman" w:hAnsi="Times New Roman" w:cs="Times New Roman"/>
          <w:sz w:val="28"/>
          <w:szCs w:val="24"/>
        </w:rPr>
        <w:t xml:space="preserve">по вопросам инклюзивного профессионального образования (далее Совещание). </w:t>
      </w:r>
    </w:p>
    <w:p w:rsidR="002E1877" w:rsidRPr="00A36A0C" w:rsidRDefault="002E1877" w:rsidP="002E187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6A0C">
        <w:rPr>
          <w:rFonts w:ascii="Times New Roman" w:hAnsi="Times New Roman" w:cs="Times New Roman"/>
          <w:sz w:val="28"/>
          <w:szCs w:val="24"/>
        </w:rPr>
        <w:t xml:space="preserve">В Совещании приняли участие – 200 специалистов из 78 субъектов Российской Федерации, среди которых </w:t>
      </w:r>
      <w:r w:rsidR="00DD4F00" w:rsidRPr="00A36A0C">
        <w:rPr>
          <w:rFonts w:ascii="Times New Roman" w:hAnsi="Times New Roman" w:cs="Times New Roman"/>
          <w:sz w:val="28"/>
          <w:szCs w:val="24"/>
        </w:rPr>
        <w:t>3</w:t>
      </w:r>
      <w:r w:rsidR="00F56E8F" w:rsidRPr="00A36A0C">
        <w:rPr>
          <w:rFonts w:ascii="Times New Roman" w:hAnsi="Times New Roman" w:cs="Times New Roman"/>
          <w:sz w:val="28"/>
          <w:szCs w:val="24"/>
        </w:rPr>
        <w:t>9</w:t>
      </w:r>
      <w:r w:rsidR="00DD4F00" w:rsidRPr="00A36A0C">
        <w:rPr>
          <w:rFonts w:ascii="Times New Roman" w:hAnsi="Times New Roman" w:cs="Times New Roman"/>
          <w:sz w:val="28"/>
          <w:szCs w:val="24"/>
        </w:rPr>
        <w:t xml:space="preserve"> представителей региональных органов исполнительной власти в сфере образования, в том числе </w:t>
      </w:r>
      <w:r w:rsidRPr="00A36A0C">
        <w:rPr>
          <w:rFonts w:ascii="Times New Roman" w:hAnsi="Times New Roman" w:cs="Times New Roman"/>
          <w:sz w:val="28"/>
          <w:szCs w:val="24"/>
        </w:rPr>
        <w:t>3 заместителя министра образования (</w:t>
      </w:r>
      <w:r w:rsidR="00C90AE8" w:rsidRPr="00A36A0C">
        <w:rPr>
          <w:rFonts w:ascii="Times New Roman" w:hAnsi="Times New Roman" w:cs="Times New Roman"/>
          <w:sz w:val="28"/>
          <w:szCs w:val="24"/>
        </w:rPr>
        <w:t>Сахалинской области, Краснодарского края и Республики Калмыкия);</w:t>
      </w:r>
      <w:r w:rsidR="00DD4F00" w:rsidRPr="00A36A0C">
        <w:rPr>
          <w:rFonts w:ascii="Times New Roman" w:hAnsi="Times New Roman" w:cs="Times New Roman"/>
          <w:sz w:val="28"/>
          <w:szCs w:val="24"/>
        </w:rPr>
        <w:t xml:space="preserve"> </w:t>
      </w:r>
      <w:r w:rsidR="00F56E8F" w:rsidRPr="00A36A0C">
        <w:rPr>
          <w:rFonts w:ascii="Times New Roman" w:hAnsi="Times New Roman" w:cs="Times New Roman"/>
          <w:sz w:val="28"/>
          <w:szCs w:val="24"/>
        </w:rPr>
        <w:t>87</w:t>
      </w:r>
      <w:r w:rsidR="00DD4F00" w:rsidRPr="00A36A0C">
        <w:rPr>
          <w:rFonts w:ascii="Times New Roman" w:hAnsi="Times New Roman" w:cs="Times New Roman"/>
          <w:sz w:val="28"/>
          <w:szCs w:val="24"/>
        </w:rPr>
        <w:t xml:space="preserve"> – руководителей и кураторов деятельности БПОО; 42 – руководителей и специалистов РУМЦ СПО;  </w:t>
      </w:r>
      <w:r w:rsidR="00F56E8F" w:rsidRPr="00A36A0C">
        <w:rPr>
          <w:rFonts w:ascii="Times New Roman" w:hAnsi="Times New Roman" w:cs="Times New Roman"/>
          <w:sz w:val="28"/>
          <w:szCs w:val="24"/>
        </w:rPr>
        <w:t>32 – представители научной общественности, эксперты ФМЦ, волонтеры и др.</w:t>
      </w:r>
    </w:p>
    <w:p w:rsidR="002E1877" w:rsidRPr="00A36A0C" w:rsidRDefault="002E1877" w:rsidP="002E187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36A0C">
        <w:rPr>
          <w:rFonts w:ascii="Times New Roman" w:hAnsi="Times New Roman" w:cs="Times New Roman"/>
          <w:sz w:val="28"/>
          <w:szCs w:val="24"/>
        </w:rPr>
        <w:t>В рамках Совещания рассмотрены вопросы м</w:t>
      </w:r>
      <w:r w:rsidRPr="00A36A0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ежведомственного взаимодействия в области профессионального образования, трудоустройства и профессиональной интеграции инвалидов и лиц с ограниченными возможностями здоровья и роли </w:t>
      </w:r>
      <w:r w:rsidRPr="00A36A0C">
        <w:rPr>
          <w:rFonts w:ascii="Times New Roman" w:hAnsi="Times New Roman"/>
          <w:sz w:val="28"/>
          <w:szCs w:val="24"/>
        </w:rPr>
        <w:t xml:space="preserve">базовых профессиональных образовательных организаций и ресурсных учебно-методических центров в поддержке функционирования региональных систем профессионального образования инвалидов и лиц с ОВЗ в субъектах Российской Федерации. Участники обсудили </w:t>
      </w:r>
      <w:r w:rsidRPr="00A36A0C">
        <w:rPr>
          <w:rFonts w:ascii="Times New Roman" w:hAnsi="Times New Roman" w:cs="Times New Roman"/>
          <w:sz w:val="28"/>
          <w:szCs w:val="24"/>
        </w:rPr>
        <w:t>д</w:t>
      </w:r>
      <w:r w:rsidRPr="00A36A0C">
        <w:rPr>
          <w:rFonts w:ascii="Times New Roman" w:hAnsi="Times New Roman"/>
          <w:sz w:val="28"/>
          <w:szCs w:val="24"/>
        </w:rPr>
        <w:t xml:space="preserve">еятельность БПОО и РУМЦ СПО по результатам мониторинга 2018 г. </w:t>
      </w:r>
    </w:p>
    <w:p w:rsidR="002E1877" w:rsidRDefault="002E1877" w:rsidP="002E1877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A36A0C">
        <w:rPr>
          <w:rFonts w:ascii="Times New Roman" w:hAnsi="Times New Roman"/>
          <w:sz w:val="28"/>
          <w:szCs w:val="24"/>
        </w:rPr>
        <w:t>Также в рамках Совещания состоялась церемония награждения</w:t>
      </w:r>
      <w:r w:rsidR="00033F12">
        <w:rPr>
          <w:rFonts w:ascii="Times New Roman" w:hAnsi="Times New Roman"/>
          <w:sz w:val="28"/>
          <w:szCs w:val="24"/>
        </w:rPr>
        <w:t xml:space="preserve"> </w:t>
      </w:r>
      <w:r w:rsidRPr="00A36A0C">
        <w:rPr>
          <w:rFonts w:ascii="Times New Roman" w:hAnsi="Times New Roman"/>
          <w:sz w:val="28"/>
          <w:szCs w:val="24"/>
        </w:rPr>
        <w:t xml:space="preserve">и презентация </w:t>
      </w:r>
      <w:r w:rsidRPr="00A36A0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«лучших региональных практик» в области инклюзивного профессионального образования и трудоустройства выпускников из числа лиц с инвалидностью и ОВЗ.</w:t>
      </w:r>
    </w:p>
    <w:p w:rsidR="00033F12" w:rsidRDefault="00033F12" w:rsidP="002E1877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033F12" w:rsidRDefault="00033F12" w:rsidP="002E1877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 рамках церемонии «Лучшая практика – 2018» были отмечены:</w:t>
      </w:r>
    </w:p>
    <w:p w:rsidR="00033F12" w:rsidRDefault="00033F12" w:rsidP="00033F12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>1-е место в рейтинге по результатам мониторинга</w:t>
      </w:r>
      <w:r w:rsidRPr="00FF6F1B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базовых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40"/>
        </w:rPr>
        <w:t xml:space="preserve"> - </w:t>
      </w:r>
      <w:r w:rsidRPr="00033F12">
        <w:rPr>
          <w:rFonts w:ascii="Times New Roman" w:hAnsi="Times New Roman"/>
          <w:b/>
          <w:sz w:val="28"/>
          <w:szCs w:val="28"/>
        </w:rPr>
        <w:t>Тамбовское областное государственное автономное профессиональное образовательное учреждение «Техникум отраслевых технологий»</w:t>
      </w:r>
    </w:p>
    <w:p w:rsidR="00033F12" w:rsidRDefault="00033F12" w:rsidP="00033F1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>1-е место в рейтинге по результатам мониторинга</w:t>
      </w:r>
      <w:r w:rsidRPr="00FF6F1B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ресурсных учебно-методических центров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по обучению инвалидов и лиц с ОВЗ в системе среднего профессионального образования</w:t>
      </w:r>
      <w:r>
        <w:rPr>
          <w:rFonts w:ascii="Times New Roman" w:hAnsi="Times New Roman" w:cs="Times New Roman"/>
          <w:sz w:val="28"/>
          <w:szCs w:val="40"/>
        </w:rPr>
        <w:t xml:space="preserve"> - </w:t>
      </w:r>
      <w:r w:rsidRPr="00033F12">
        <w:rPr>
          <w:rFonts w:ascii="Times New Roman" w:hAnsi="Times New Roman"/>
          <w:b/>
          <w:sz w:val="28"/>
          <w:szCs w:val="28"/>
        </w:rPr>
        <w:t xml:space="preserve">РУМЦ СПО </w:t>
      </w:r>
      <w:r w:rsidRPr="00033F12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профессионального образовательного учреждения </w:t>
      </w:r>
      <w:r w:rsidRPr="00033F12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033F12">
        <w:rPr>
          <w:rFonts w:ascii="Times New Roman" w:hAnsi="Times New Roman" w:cs="Times New Roman"/>
          <w:b/>
          <w:sz w:val="28"/>
          <w:szCs w:val="28"/>
        </w:rPr>
        <w:t>Салаватский</w:t>
      </w:r>
      <w:proofErr w:type="spellEnd"/>
      <w:r w:rsidRPr="00033F12">
        <w:rPr>
          <w:rFonts w:ascii="Times New Roman" w:hAnsi="Times New Roman" w:cs="Times New Roman"/>
          <w:b/>
          <w:sz w:val="28"/>
          <w:szCs w:val="28"/>
        </w:rPr>
        <w:t xml:space="preserve"> колледж образования и профессиональных технологий» (Республика Башкортостан)</w:t>
      </w:r>
    </w:p>
    <w:p w:rsidR="00033F12" w:rsidRDefault="00033F12" w:rsidP="00033F12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33F12" w:rsidRDefault="00033F12" w:rsidP="00033F12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Поощрительными грамотами отмечены:</w:t>
      </w:r>
    </w:p>
    <w:p w:rsidR="00033F12" w:rsidRDefault="00033F12" w:rsidP="00033F12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>За представленность информации о деятельности БПОО в социальных сетях</w:t>
      </w:r>
      <w:r>
        <w:rPr>
          <w:rFonts w:ascii="Times New Roman" w:hAnsi="Times New Roman" w:cs="Times New Roman"/>
          <w:sz w:val="28"/>
          <w:szCs w:val="40"/>
        </w:rPr>
        <w:t xml:space="preserve"> - </w:t>
      </w:r>
      <w:r w:rsidRPr="00033F12">
        <w:rPr>
          <w:rFonts w:ascii="Times New Roman" w:hAnsi="Times New Roman"/>
          <w:b/>
          <w:sz w:val="28"/>
          <w:szCs w:val="28"/>
        </w:rPr>
        <w:t>Государственное профессиональное образовательное учреждение Тульской области «Тульский техникум социальных технологий»</w:t>
      </w:r>
    </w:p>
    <w:p w:rsidR="000F6DDB" w:rsidRDefault="00033F12" w:rsidP="000F6DDB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>За качественную разработку адаптированных профессиональных образовательных программ и трансляцию своего опыта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033F12">
        <w:rPr>
          <w:rFonts w:ascii="Times New Roman" w:hAnsi="Times New Roman"/>
          <w:b/>
          <w:sz w:val="28"/>
          <w:szCs w:val="28"/>
        </w:rPr>
        <w:t>Областное государственное бюджетное профессиональное образовательное учреждение «Томский техникум социальных технологий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33F12" w:rsidRDefault="000F6DDB" w:rsidP="000F6DDB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>За системную работу по психолого-педагогическому сопровождению обучающихся с инвалидностью и ОВЗ и активную позицию по трансляции своего опыта</w:t>
      </w:r>
      <w:r>
        <w:rPr>
          <w:rFonts w:ascii="Times New Roman" w:hAnsi="Times New Roman" w:cs="Times New Roman"/>
          <w:sz w:val="28"/>
          <w:szCs w:val="40"/>
        </w:rPr>
        <w:t xml:space="preserve"> - </w:t>
      </w:r>
      <w:r w:rsidRPr="000F6DDB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города Москвы «Образовательный комплекс "Юго-Запад"»</w:t>
      </w:r>
    </w:p>
    <w:p w:rsidR="00045848" w:rsidRDefault="00045848" w:rsidP="0004584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40"/>
        </w:rPr>
        <w:t>За созданный кадровый потенциал и активное развитие педагогических кадров по вопросам обучения и дальнейшего сопровождения трудоустройства</w:t>
      </w:r>
      <w:r w:rsidRPr="00601FEB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инвалидов и лиц с ОВЗ</w:t>
      </w:r>
      <w:r>
        <w:rPr>
          <w:rFonts w:ascii="Times New Roman" w:hAnsi="Times New Roman" w:cs="Times New Roman"/>
          <w:sz w:val="28"/>
          <w:szCs w:val="40"/>
        </w:rPr>
        <w:t xml:space="preserve"> - </w:t>
      </w:r>
      <w:r w:rsidRPr="00045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Областное бюджетное профессиональное образовательное учреждение «Курский государственный политехнический колледж»</w:t>
      </w:r>
    </w:p>
    <w:p w:rsidR="00045848" w:rsidRDefault="00827764" w:rsidP="00045848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>За активное привлечение социальных партнеров и создание региональной сети по вопросам обучения и дальнейшего сопровождения трудоустройства</w:t>
      </w:r>
      <w:r w:rsidRPr="00601FEB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инвалидов и лиц с ОВЗ</w:t>
      </w:r>
      <w:r>
        <w:rPr>
          <w:rFonts w:ascii="Times New Roman" w:hAnsi="Times New Roman" w:cs="Times New Roman"/>
          <w:sz w:val="28"/>
          <w:szCs w:val="40"/>
        </w:rPr>
        <w:t xml:space="preserve"> - </w:t>
      </w:r>
      <w:r w:rsidRPr="00827764">
        <w:rPr>
          <w:rFonts w:ascii="Times New Roman" w:hAnsi="Times New Roman"/>
          <w:b/>
          <w:sz w:val="28"/>
          <w:szCs w:val="28"/>
        </w:rPr>
        <w:t>Бюджетное учреждение профессионального образования Ханты-Мансийского автономного округа – Югры «Нижневартовский социально-гуманитарный колледж»</w:t>
      </w:r>
    </w:p>
    <w:p w:rsidR="00DE0300" w:rsidRDefault="00061A62" w:rsidP="00DE0300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7190">
        <w:rPr>
          <w:rFonts w:ascii="Times New Roman" w:hAnsi="Times New Roman" w:cs="Times New Roman"/>
          <w:sz w:val="28"/>
          <w:szCs w:val="28"/>
        </w:rPr>
        <w:t xml:space="preserve">За создание </w:t>
      </w:r>
      <w:r>
        <w:rPr>
          <w:rFonts w:ascii="Times New Roman" w:hAnsi="Times New Roman" w:cs="Times New Roman"/>
          <w:sz w:val="28"/>
          <w:szCs w:val="28"/>
        </w:rPr>
        <w:t>и развитие</w:t>
      </w:r>
      <w:r w:rsidRPr="005D7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базы</w:t>
      </w:r>
      <w:r w:rsidRPr="005D7190">
        <w:rPr>
          <w:rFonts w:ascii="Times New Roman" w:hAnsi="Times New Roman"/>
          <w:sz w:val="28"/>
          <w:szCs w:val="28"/>
        </w:rPr>
        <w:t xml:space="preserve"> специальных информационных и технических средств, дистанционных образовательных технологий, учебно-методических материалов для коллективного использования организациями региональной сети инклюзивного образования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61A62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Ростовской области «</w:t>
      </w:r>
      <w:proofErr w:type="spellStart"/>
      <w:r w:rsidRPr="00061A62">
        <w:rPr>
          <w:rFonts w:ascii="Times New Roman" w:hAnsi="Times New Roman"/>
          <w:b/>
          <w:sz w:val="28"/>
          <w:szCs w:val="28"/>
        </w:rPr>
        <w:t>Новочеркасский</w:t>
      </w:r>
      <w:proofErr w:type="spellEnd"/>
      <w:r w:rsidRPr="00061A62">
        <w:rPr>
          <w:rFonts w:ascii="Times New Roman" w:hAnsi="Times New Roman"/>
          <w:b/>
          <w:sz w:val="28"/>
          <w:szCs w:val="28"/>
        </w:rPr>
        <w:t xml:space="preserve"> колледж промышленных технологий и управления»</w:t>
      </w:r>
    </w:p>
    <w:p w:rsidR="001514FE" w:rsidRDefault="00DE0300" w:rsidP="001514FE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514FE">
        <w:rPr>
          <w:rFonts w:ascii="Times New Roman" w:hAnsi="Times New Roman" w:cs="Times New Roman"/>
          <w:sz w:val="28"/>
          <w:szCs w:val="28"/>
        </w:rPr>
        <w:t>За представление опыта в рамках разработанных методических рекомендаций</w:t>
      </w:r>
      <w:r w:rsidRPr="001514FE">
        <w:rPr>
          <w:rFonts w:ascii="Times New Roman" w:hAnsi="Times New Roman" w:cs="Times New Roman"/>
          <w:sz w:val="28"/>
          <w:szCs w:val="28"/>
        </w:rPr>
        <w:t xml:space="preserve"> - </w:t>
      </w:r>
      <w:r w:rsidRPr="001514FE">
        <w:rPr>
          <w:rFonts w:ascii="Times New Roman" w:hAnsi="Times New Roman"/>
          <w:b/>
          <w:sz w:val="28"/>
          <w:szCs w:val="28"/>
        </w:rPr>
        <w:t>РУМЦ СПО Тамбовского областного государственного автономного профессионального образовательного учреждения «Техникум отраслевых технологий»</w:t>
      </w:r>
    </w:p>
    <w:p w:rsidR="00683698" w:rsidRDefault="001514FE" w:rsidP="00683698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514FE">
        <w:rPr>
          <w:rFonts w:ascii="Times New Roman" w:hAnsi="Times New Roman" w:cs="Times New Roman"/>
          <w:sz w:val="28"/>
          <w:szCs w:val="28"/>
        </w:rPr>
        <w:t xml:space="preserve">За создание системы сетевого взаимодействия, позволившей </w:t>
      </w:r>
      <w:r w:rsidRPr="001514FE">
        <w:rPr>
          <w:rFonts w:ascii="Times New Roman" w:hAnsi="Times New Roman"/>
          <w:color w:val="000000"/>
          <w:sz w:val="28"/>
          <w:szCs w:val="28"/>
        </w:rPr>
        <w:t>объединить усилия ведущих специалистов, мето</w:t>
      </w:r>
      <w:r w:rsidRPr="001514FE">
        <w:rPr>
          <w:rFonts w:ascii="Times New Roman" w:hAnsi="Times New Roman"/>
          <w:color w:val="000000"/>
          <w:sz w:val="28"/>
          <w:szCs w:val="28"/>
        </w:rPr>
        <w:softHyphen/>
        <w:t xml:space="preserve">дистов и практиков в целях повышения качества и доступности среднего профессионального образования для лиц с </w:t>
      </w:r>
      <w:r w:rsidRPr="001514FE">
        <w:rPr>
          <w:rFonts w:ascii="Times New Roman" w:hAnsi="Times New Roman"/>
          <w:color w:val="000000"/>
          <w:sz w:val="28"/>
          <w:szCs w:val="28"/>
        </w:rPr>
        <w:lastRenderedPageBreak/>
        <w:t>инвалидностью и ОВЗ</w:t>
      </w:r>
      <w:r w:rsidRPr="001514FE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1514FE">
        <w:rPr>
          <w:rFonts w:ascii="Times New Roman" w:hAnsi="Times New Roman"/>
          <w:b/>
          <w:sz w:val="28"/>
          <w:szCs w:val="28"/>
        </w:rPr>
        <w:t>РУМЦ СПО Государственного профессионального образовательного учреждения «Профессиональный колледж г. Новокузнецка»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14FE">
        <w:rPr>
          <w:rFonts w:ascii="Times New Roman" w:hAnsi="Times New Roman"/>
          <w:b/>
          <w:sz w:val="28"/>
          <w:szCs w:val="28"/>
        </w:rPr>
        <w:t>Кемеровской области</w:t>
      </w:r>
    </w:p>
    <w:p w:rsidR="00683698" w:rsidRDefault="00683698" w:rsidP="00683698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3698">
        <w:rPr>
          <w:rFonts w:ascii="Times New Roman" w:hAnsi="Times New Roman" w:cs="Times New Roman"/>
          <w:sz w:val="28"/>
          <w:szCs w:val="40"/>
        </w:rPr>
        <w:t xml:space="preserve">За </w:t>
      </w:r>
      <w:r w:rsidRPr="00683698">
        <w:rPr>
          <w:rFonts w:ascii="Times New Roman" w:hAnsi="Times New Roman"/>
          <w:color w:val="000000"/>
          <w:sz w:val="28"/>
          <w:szCs w:val="32"/>
        </w:rPr>
        <w:t>создание информационно-образовательной сети для профессиональных обр</w:t>
      </w:r>
      <w:bookmarkStart w:id="0" w:name="_GoBack"/>
      <w:bookmarkEnd w:id="0"/>
      <w:r w:rsidRPr="00683698">
        <w:rPr>
          <w:rFonts w:ascii="Times New Roman" w:hAnsi="Times New Roman"/>
          <w:color w:val="000000"/>
          <w:sz w:val="28"/>
          <w:szCs w:val="32"/>
        </w:rPr>
        <w:t>азовательных организаций, обучающих лиц с инвалидностью и с ОВЗ</w:t>
      </w:r>
      <w:r w:rsidRPr="00683698">
        <w:rPr>
          <w:rFonts w:ascii="Times New Roman" w:hAnsi="Times New Roman"/>
          <w:color w:val="000000"/>
          <w:sz w:val="28"/>
          <w:szCs w:val="32"/>
        </w:rPr>
        <w:t xml:space="preserve"> - </w:t>
      </w:r>
      <w:r w:rsidRPr="00683698">
        <w:rPr>
          <w:rFonts w:ascii="Times New Roman" w:hAnsi="Times New Roman"/>
          <w:b/>
          <w:sz w:val="28"/>
          <w:szCs w:val="28"/>
        </w:rPr>
        <w:t>РУМЦ СПО Государственного бюджетного профессионального образовательного учреждения «Брянский профессионально-педагогический колледж»</w:t>
      </w:r>
    </w:p>
    <w:p w:rsidR="00683698" w:rsidRPr="00683698" w:rsidRDefault="00683698" w:rsidP="00683698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3698">
        <w:rPr>
          <w:rFonts w:ascii="Times New Roman" w:hAnsi="Times New Roman"/>
          <w:sz w:val="28"/>
          <w:szCs w:val="28"/>
        </w:rPr>
        <w:t xml:space="preserve">За </w:t>
      </w:r>
      <w:r w:rsidRPr="00683698">
        <w:rPr>
          <w:rFonts w:ascii="Times New Roman" w:hAnsi="Times New Roman"/>
          <w:color w:val="000000"/>
          <w:sz w:val="28"/>
          <w:szCs w:val="28"/>
        </w:rPr>
        <w:t>представленность деятельности РУМЦ СПО в сети Интернет</w:t>
      </w:r>
      <w:r w:rsidRPr="00683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698">
        <w:rPr>
          <w:rFonts w:ascii="Times New Roman" w:hAnsi="Times New Roman"/>
          <w:b/>
          <w:sz w:val="28"/>
          <w:szCs w:val="28"/>
        </w:rPr>
        <w:t xml:space="preserve">РУМЦ СПО Государственного автономного профессионального образовательного учреждения Чувашской Республики </w:t>
      </w:r>
      <w:r w:rsidRPr="00683698">
        <w:rPr>
          <w:rFonts w:ascii="Times New Roman" w:hAnsi="Times New Roman" w:cs="Times New Roman"/>
          <w:b/>
          <w:sz w:val="28"/>
          <w:szCs w:val="28"/>
        </w:rPr>
        <w:t>«Чебоксарский экономико-технологический колледж»</w:t>
      </w:r>
    </w:p>
    <w:p w:rsidR="00683698" w:rsidRPr="00683698" w:rsidRDefault="00683698" w:rsidP="00683698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33F12" w:rsidRPr="00045848" w:rsidRDefault="00033F12" w:rsidP="00033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F12" w:rsidRPr="00033F12" w:rsidRDefault="00033F12" w:rsidP="00033F12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33F12" w:rsidRPr="00033F12" w:rsidRDefault="00033F12" w:rsidP="00033F12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36A0C" w:rsidRPr="00033F12" w:rsidRDefault="00A36A0C" w:rsidP="002E1877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36A0C" w:rsidRPr="00A36A0C" w:rsidRDefault="00A36A0C" w:rsidP="002E1877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2E1877" w:rsidRPr="009B69E9" w:rsidRDefault="002E1877" w:rsidP="002E187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E1877" w:rsidRPr="009B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E0B0F"/>
    <w:multiLevelType w:val="hybridMultilevel"/>
    <w:tmpl w:val="BE28B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24"/>
    <w:rsid w:val="00033F12"/>
    <w:rsid w:val="00045848"/>
    <w:rsid w:val="00061A62"/>
    <w:rsid w:val="000F6DDB"/>
    <w:rsid w:val="001514FE"/>
    <w:rsid w:val="002E1877"/>
    <w:rsid w:val="00505224"/>
    <w:rsid w:val="005E541C"/>
    <w:rsid w:val="006532FB"/>
    <w:rsid w:val="00683698"/>
    <w:rsid w:val="00827764"/>
    <w:rsid w:val="009B69E9"/>
    <w:rsid w:val="00A36A0C"/>
    <w:rsid w:val="00B96660"/>
    <w:rsid w:val="00C90AE8"/>
    <w:rsid w:val="00DD4F00"/>
    <w:rsid w:val="00DE0300"/>
    <w:rsid w:val="00F56E8F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6FCB"/>
  <w15:chartTrackingRefBased/>
  <w15:docId w15:val="{B0367CFB-83F1-42E0-8231-01FBCA79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7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Макарова</dc:creator>
  <cp:keywords/>
  <dc:description/>
  <cp:lastModifiedBy>Татьяна Юрьевна Макарова</cp:lastModifiedBy>
  <cp:revision>15</cp:revision>
  <dcterms:created xsi:type="dcterms:W3CDTF">2018-11-23T09:59:00Z</dcterms:created>
  <dcterms:modified xsi:type="dcterms:W3CDTF">2018-11-23T11:01:00Z</dcterms:modified>
</cp:coreProperties>
</file>